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1466" w14:textId="77777777" w:rsidR="005E47DD" w:rsidRPr="005E47DD" w:rsidRDefault="005E47DD" w:rsidP="005E47DD">
      <w:pPr>
        <w:jc w:val="center"/>
        <w:rPr>
          <w:rFonts w:ascii="Times New Roman" w:hAnsi="Times New Roman"/>
          <w:sz w:val="28"/>
          <w:szCs w:val="28"/>
        </w:rPr>
      </w:pPr>
      <w:bookmarkStart w:id="0" w:name="OLE_LINK3"/>
      <w:bookmarkStart w:id="1" w:name="OLE_LINK4"/>
      <w:r w:rsidRPr="005E47DD">
        <w:rPr>
          <w:rFonts w:ascii="Times New Roman" w:hAnsi="Times New Roman"/>
          <w:sz w:val="28"/>
          <w:szCs w:val="28"/>
        </w:rPr>
        <w:t>Grow in Grace and Knowledge, #8</w:t>
      </w:r>
    </w:p>
    <w:p w14:paraId="539F482C" w14:textId="77777777" w:rsidR="005E47DD" w:rsidRPr="005E47DD" w:rsidRDefault="005E47DD" w:rsidP="005E47DD">
      <w:pPr>
        <w:jc w:val="center"/>
        <w:rPr>
          <w:rFonts w:ascii="Times New Roman" w:hAnsi="Times New Roman"/>
        </w:rPr>
      </w:pPr>
      <w:r w:rsidRPr="005E47DD">
        <w:rPr>
          <w:rFonts w:ascii="Times New Roman" w:hAnsi="Times New Roman"/>
        </w:rPr>
        <w:t>2 Peter 3:14-18</w:t>
      </w:r>
    </w:p>
    <w:p w14:paraId="20A0A5E4" w14:textId="77777777" w:rsidR="00D562E9" w:rsidRPr="00D562E9" w:rsidRDefault="00D562E9" w:rsidP="00D562E9">
      <w:pPr>
        <w:pStyle w:val="ColorfulList-Accent1"/>
        <w:ind w:left="0"/>
        <w:jc w:val="center"/>
        <w:rPr>
          <w:rFonts w:ascii="Times New Roman" w:hAnsi="Times New Roman"/>
          <w:sz w:val="28"/>
          <w:szCs w:val="28"/>
        </w:rPr>
      </w:pPr>
    </w:p>
    <w:p w14:paraId="4E08D081" w14:textId="77777777" w:rsidR="00D562E9" w:rsidRPr="00D562E9" w:rsidRDefault="00D562E9" w:rsidP="00D562E9">
      <w:pPr>
        <w:pStyle w:val="ColorfulList-Accent1"/>
        <w:ind w:left="0"/>
        <w:rPr>
          <w:rFonts w:ascii="Times New Roman" w:hAnsi="Times New Roman"/>
        </w:rPr>
      </w:pPr>
    </w:p>
    <w:p w14:paraId="4333B2F0" w14:textId="77777777" w:rsidR="00D562E9" w:rsidRDefault="00D562E9" w:rsidP="00D562E9">
      <w:pPr>
        <w:pStyle w:val="ColorfulList-Accent1"/>
        <w:ind w:left="0"/>
        <w:rPr>
          <w:rFonts w:ascii="Times New Roman" w:hAnsi="Times New Roman"/>
        </w:rPr>
      </w:pPr>
    </w:p>
    <w:p w14:paraId="3164855E" w14:textId="77777777" w:rsidR="00527395" w:rsidRPr="00D562E9" w:rsidRDefault="00527395" w:rsidP="00D562E9">
      <w:pPr>
        <w:pStyle w:val="ColorfulList-Accent1"/>
        <w:ind w:left="0"/>
        <w:rPr>
          <w:rFonts w:ascii="Times New Roman" w:hAnsi="Times New Roman"/>
        </w:rPr>
      </w:pPr>
    </w:p>
    <w:p w14:paraId="785D3B5D" w14:textId="77777777" w:rsidR="00D562E9" w:rsidRDefault="00D562E9" w:rsidP="00D562E9">
      <w:pPr>
        <w:rPr>
          <w:rFonts w:ascii="Times New Roman" w:hAnsi="Times New Roman"/>
        </w:rPr>
      </w:pPr>
    </w:p>
    <w:p w14:paraId="2BBB6548" w14:textId="77777777" w:rsidR="00C53191" w:rsidRPr="00D562E9" w:rsidRDefault="00C53191" w:rsidP="00D562E9">
      <w:pPr>
        <w:rPr>
          <w:rFonts w:ascii="Times New Roman" w:hAnsi="Times New Roman"/>
        </w:rPr>
      </w:pPr>
      <w:r>
        <w:rPr>
          <w:rFonts w:ascii="Times New Roman" w:hAnsi="Times New Roman"/>
        </w:rPr>
        <w:t>Introduction:</w:t>
      </w:r>
    </w:p>
    <w:p w14:paraId="4F2956CB" w14:textId="77777777" w:rsidR="00D562E9" w:rsidRPr="00D562E9" w:rsidRDefault="00D562E9" w:rsidP="00D562E9">
      <w:pPr>
        <w:rPr>
          <w:rFonts w:ascii="Times New Roman" w:hAnsi="Times New Roman"/>
        </w:rPr>
      </w:pPr>
    </w:p>
    <w:p w14:paraId="7FF38933" w14:textId="77777777" w:rsidR="00A274D2" w:rsidRPr="005E47DD" w:rsidRDefault="00A274D2" w:rsidP="00A274D2">
      <w:pPr>
        <w:numPr>
          <w:ilvl w:val="0"/>
          <w:numId w:val="4"/>
        </w:numPr>
        <w:rPr>
          <w:rFonts w:ascii="Times New Roman" w:hAnsi="Times New Roman"/>
        </w:rPr>
      </w:pPr>
      <w:r w:rsidRPr="005E47DD">
        <w:rPr>
          <w:rFonts w:ascii="Times New Roman" w:hAnsi="Times New Roman"/>
        </w:rPr>
        <w:t>Growing in grace is accepting the gifts God has in store for us.  </w:t>
      </w:r>
    </w:p>
    <w:p w14:paraId="3CE37977" w14:textId="77777777" w:rsidR="00A274D2" w:rsidRPr="005E47DD" w:rsidRDefault="00A274D2" w:rsidP="00A274D2">
      <w:pPr>
        <w:rPr>
          <w:rFonts w:ascii="Times New Roman" w:hAnsi="Times New Roman"/>
        </w:rPr>
      </w:pPr>
    </w:p>
    <w:p w14:paraId="7DB7A185" w14:textId="77777777" w:rsidR="00A274D2" w:rsidRPr="00A274D2" w:rsidRDefault="00A274D2" w:rsidP="00A274D2">
      <w:pPr>
        <w:ind w:left="360" w:firstLine="360"/>
        <w:rPr>
          <w:rFonts w:ascii="Arial" w:hAnsi="Arial" w:cs="Arial"/>
        </w:rPr>
      </w:pPr>
      <w:r w:rsidRPr="00A274D2">
        <w:rPr>
          <w:rFonts w:ascii="Arial" w:hAnsi="Arial" w:cs="Arial"/>
        </w:rPr>
        <w:t>For I say, through the grace given to me, to everyone who is among you, not to think of himself more highly than he ought to think, but to think soberly, as God has dealt to each one a measure of faith.  For as we have many members in one body, but all the members do not have the same function, so we, being many, are one body in Christ, and individually members of one another.  Having then gifts differing according to the grace that is given to us, let us use them: if prophecy, let us prophesy in proportion to our faith (Romans 12:3-6).</w:t>
      </w:r>
    </w:p>
    <w:p w14:paraId="08BC5C9D" w14:textId="77777777" w:rsidR="00A274D2" w:rsidRPr="005E47DD" w:rsidRDefault="00A274D2" w:rsidP="00A274D2">
      <w:pPr>
        <w:rPr>
          <w:rFonts w:ascii="Times New Roman" w:hAnsi="Times New Roman"/>
        </w:rPr>
      </w:pPr>
    </w:p>
    <w:p w14:paraId="3D3998B9" w14:textId="77777777" w:rsidR="005038CF" w:rsidRDefault="005038CF" w:rsidP="00A274D2">
      <w:pPr>
        <w:numPr>
          <w:ilvl w:val="0"/>
          <w:numId w:val="4"/>
        </w:numPr>
        <w:rPr>
          <w:rFonts w:ascii="Times New Roman" w:hAnsi="Times New Roman"/>
        </w:rPr>
      </w:pPr>
      <w:r>
        <w:rPr>
          <w:rFonts w:ascii="Times New Roman" w:hAnsi="Times New Roman"/>
        </w:rPr>
        <w:t>Try and fail. You never know how high you can jump until you knock the bar down.</w:t>
      </w:r>
    </w:p>
    <w:p w14:paraId="65A4D90E" w14:textId="77777777" w:rsidR="005038CF" w:rsidRDefault="005038CF" w:rsidP="005038CF">
      <w:pPr>
        <w:rPr>
          <w:rFonts w:ascii="Times New Roman" w:hAnsi="Times New Roman"/>
        </w:rPr>
      </w:pPr>
    </w:p>
    <w:p w14:paraId="0027E4DA" w14:textId="77777777" w:rsidR="00A274D2" w:rsidRPr="005E47DD" w:rsidRDefault="00A274D2" w:rsidP="00A274D2">
      <w:pPr>
        <w:numPr>
          <w:ilvl w:val="0"/>
          <w:numId w:val="4"/>
        </w:numPr>
        <w:rPr>
          <w:rFonts w:ascii="Times New Roman" w:hAnsi="Times New Roman"/>
        </w:rPr>
      </w:pPr>
      <w:r w:rsidRPr="005E47DD">
        <w:rPr>
          <w:rFonts w:ascii="Times New Roman" w:hAnsi="Times New Roman"/>
        </w:rPr>
        <w:t>Knowledge can come from observation and experience.  </w:t>
      </w:r>
    </w:p>
    <w:p w14:paraId="15832EDA" w14:textId="77777777" w:rsidR="00A274D2" w:rsidRPr="005E47DD" w:rsidRDefault="00A274D2" w:rsidP="00A274D2">
      <w:pPr>
        <w:rPr>
          <w:rFonts w:ascii="Times New Roman" w:hAnsi="Times New Roman"/>
        </w:rPr>
      </w:pPr>
    </w:p>
    <w:p w14:paraId="64A928C0" w14:textId="77777777" w:rsidR="00A274D2" w:rsidRPr="00A274D2" w:rsidRDefault="00A274D2" w:rsidP="00A274D2">
      <w:pPr>
        <w:ind w:left="360" w:firstLine="360"/>
        <w:rPr>
          <w:rFonts w:ascii="Arial" w:hAnsi="Arial" w:cs="Arial"/>
        </w:rPr>
      </w:pPr>
      <w:r w:rsidRPr="00A274D2">
        <w:rPr>
          <w:rFonts w:ascii="Arial" w:hAnsi="Arial" w:cs="Arial"/>
        </w:rPr>
        <w:t xml:space="preserve">Not that I speak </w:t>
      </w:r>
      <w:proofErr w:type="gramStart"/>
      <w:r w:rsidRPr="00A274D2">
        <w:rPr>
          <w:rFonts w:ascii="Arial" w:hAnsi="Arial" w:cs="Arial"/>
        </w:rPr>
        <w:t>in regard to</w:t>
      </w:r>
      <w:proofErr w:type="gramEnd"/>
      <w:r w:rsidRPr="00A274D2">
        <w:rPr>
          <w:rFonts w:ascii="Arial" w:hAnsi="Arial" w:cs="Arial"/>
        </w:rPr>
        <w:t xml:space="preserve"> need, for I have learned in whatever state I am, to be content:  I know how to be abased, and I know how to </w:t>
      </w:r>
      <w:r w:rsidR="001E41CC">
        <w:rPr>
          <w:rFonts w:ascii="Arial" w:hAnsi="Arial" w:cs="Arial"/>
        </w:rPr>
        <w:t>a</w:t>
      </w:r>
      <w:r w:rsidRPr="00A274D2">
        <w:rPr>
          <w:rFonts w:ascii="Arial" w:hAnsi="Arial" w:cs="Arial"/>
        </w:rPr>
        <w:t xml:space="preserve">bound.  Everywhere and in all </w:t>
      </w:r>
      <w:proofErr w:type="gramStart"/>
      <w:r w:rsidRPr="00A274D2">
        <w:rPr>
          <w:rFonts w:ascii="Arial" w:hAnsi="Arial" w:cs="Arial"/>
        </w:rPr>
        <w:t>things</w:t>
      </w:r>
      <w:proofErr w:type="gramEnd"/>
      <w:r w:rsidRPr="00A274D2">
        <w:rPr>
          <w:rFonts w:ascii="Arial" w:hAnsi="Arial" w:cs="Arial"/>
        </w:rPr>
        <w:t xml:space="preserve"> I have learned both to be full and to be hungry, both to abound and to suffer need (Philippians 4:11, 12).</w:t>
      </w:r>
    </w:p>
    <w:p w14:paraId="488D47DD" w14:textId="77777777" w:rsidR="00A274D2" w:rsidRPr="005E47DD" w:rsidRDefault="00A274D2" w:rsidP="00A274D2">
      <w:pPr>
        <w:rPr>
          <w:rFonts w:ascii="Times New Roman" w:hAnsi="Times New Roman"/>
        </w:rPr>
      </w:pPr>
    </w:p>
    <w:p w14:paraId="6F0ACDD6" w14:textId="77777777" w:rsidR="00D562E9" w:rsidRPr="00A274D2" w:rsidRDefault="00A274D2" w:rsidP="00A274D2">
      <w:pPr>
        <w:numPr>
          <w:ilvl w:val="0"/>
          <w:numId w:val="4"/>
        </w:numPr>
        <w:rPr>
          <w:rFonts w:ascii="Times New Roman" w:hAnsi="Times New Roman"/>
        </w:rPr>
      </w:pPr>
      <w:r w:rsidRPr="005E47DD">
        <w:rPr>
          <w:rFonts w:ascii="Times New Roman" w:hAnsi="Times New Roman"/>
        </w:rPr>
        <w:t>What is growing in grace?</w:t>
      </w:r>
    </w:p>
    <w:p w14:paraId="0C8781CF" w14:textId="77777777" w:rsidR="00711D86" w:rsidRPr="00D562E9" w:rsidRDefault="00711D86" w:rsidP="00D562E9">
      <w:pPr>
        <w:pStyle w:val="ColorfulList-Accent1"/>
        <w:ind w:left="0"/>
        <w:rPr>
          <w:rFonts w:ascii="Times New Roman" w:hAnsi="Times New Roman"/>
        </w:rPr>
      </w:pPr>
    </w:p>
    <w:p w14:paraId="458B8770" w14:textId="77777777" w:rsidR="00711D86" w:rsidRPr="00D562E9" w:rsidRDefault="00711D86" w:rsidP="00711D86">
      <w:pPr>
        <w:rPr>
          <w:rFonts w:ascii="Times New Roman" w:hAnsi="Times New Roman"/>
        </w:rPr>
      </w:pPr>
    </w:p>
    <w:bookmarkEnd w:id="0"/>
    <w:bookmarkEnd w:id="1"/>
    <w:p w14:paraId="14D7B818" w14:textId="77777777" w:rsidR="00711D86" w:rsidRPr="00D562E9" w:rsidRDefault="00711D86" w:rsidP="00711D86">
      <w:pPr>
        <w:rPr>
          <w:rFonts w:ascii="Times New Roman" w:hAnsi="Times New Roman"/>
        </w:rPr>
      </w:pPr>
    </w:p>
    <w:p w14:paraId="32BE337B" w14:textId="77777777" w:rsidR="00711D86" w:rsidRPr="00D562E9" w:rsidRDefault="00711D86" w:rsidP="00711D86">
      <w:pPr>
        <w:rPr>
          <w:rFonts w:ascii="Times New Roman" w:hAnsi="Times New Roman"/>
        </w:rPr>
      </w:pPr>
    </w:p>
    <w:p w14:paraId="45C9C974" w14:textId="77777777" w:rsidR="00A274D2" w:rsidRPr="005E47DD" w:rsidRDefault="00A274D2" w:rsidP="00A274D2">
      <w:pPr>
        <w:numPr>
          <w:ilvl w:val="0"/>
          <w:numId w:val="3"/>
        </w:numPr>
        <w:rPr>
          <w:rFonts w:ascii="Times New Roman" w:hAnsi="Times New Roman"/>
        </w:rPr>
      </w:pPr>
      <w:r w:rsidRPr="005E47DD">
        <w:rPr>
          <w:rFonts w:ascii="Times New Roman" w:hAnsi="Times New Roman"/>
        </w:rPr>
        <w:t>BEING WILLING TO REPEAT A LESSON THAT I HAVE NOT LEARNED–BEING A SLOW LEARNER.</w:t>
      </w:r>
    </w:p>
    <w:p w14:paraId="694243D3" w14:textId="77777777" w:rsidR="00A274D2" w:rsidRPr="005E47DD" w:rsidRDefault="00A274D2" w:rsidP="00A274D2">
      <w:pPr>
        <w:rPr>
          <w:rFonts w:ascii="Times New Roman" w:hAnsi="Times New Roman"/>
        </w:rPr>
      </w:pPr>
    </w:p>
    <w:p w14:paraId="2E30E9F1" w14:textId="77777777" w:rsidR="00A274D2" w:rsidRPr="005E47DD" w:rsidRDefault="00A274D2" w:rsidP="00A274D2">
      <w:pPr>
        <w:numPr>
          <w:ilvl w:val="1"/>
          <w:numId w:val="3"/>
        </w:numPr>
        <w:rPr>
          <w:rFonts w:ascii="Times New Roman" w:hAnsi="Times New Roman"/>
        </w:rPr>
      </w:pPr>
      <w:r w:rsidRPr="005E47DD">
        <w:rPr>
          <w:rFonts w:ascii="Times New Roman" w:hAnsi="Times New Roman"/>
        </w:rPr>
        <w:t>Multiplying loaves and fish</w:t>
      </w:r>
    </w:p>
    <w:p w14:paraId="258B98CC" w14:textId="77777777" w:rsidR="00A274D2" w:rsidRPr="005E47DD" w:rsidRDefault="00A274D2" w:rsidP="00A274D2">
      <w:pPr>
        <w:rPr>
          <w:rFonts w:ascii="Times New Roman" w:hAnsi="Times New Roman"/>
        </w:rPr>
      </w:pPr>
    </w:p>
    <w:p w14:paraId="77718034" w14:textId="77777777" w:rsidR="00A274D2" w:rsidRPr="005E47DD" w:rsidRDefault="00A274D2" w:rsidP="00A274D2">
      <w:pPr>
        <w:numPr>
          <w:ilvl w:val="2"/>
          <w:numId w:val="3"/>
        </w:numPr>
        <w:rPr>
          <w:rFonts w:ascii="Times New Roman" w:hAnsi="Times New Roman"/>
        </w:rPr>
      </w:pPr>
      <w:r w:rsidRPr="005E47DD">
        <w:rPr>
          <w:rFonts w:ascii="Times New Roman" w:hAnsi="Times New Roman"/>
        </w:rPr>
        <w:t>Five thousand. Matthew 14:13-21</w:t>
      </w:r>
    </w:p>
    <w:p w14:paraId="585050A3" w14:textId="77777777" w:rsidR="00A274D2" w:rsidRPr="005E47DD" w:rsidRDefault="00A274D2" w:rsidP="00A274D2">
      <w:pPr>
        <w:numPr>
          <w:ilvl w:val="2"/>
          <w:numId w:val="3"/>
        </w:numPr>
        <w:rPr>
          <w:rFonts w:ascii="Times New Roman" w:hAnsi="Times New Roman"/>
        </w:rPr>
      </w:pPr>
      <w:r w:rsidRPr="005E47DD">
        <w:rPr>
          <w:rFonts w:ascii="Times New Roman" w:hAnsi="Times New Roman"/>
        </w:rPr>
        <w:t>Four thousand. Matthew 15:34-39</w:t>
      </w:r>
    </w:p>
    <w:p w14:paraId="1C325FE6" w14:textId="77777777" w:rsidR="00A274D2" w:rsidRPr="005E47DD" w:rsidRDefault="00A274D2" w:rsidP="00A274D2">
      <w:pPr>
        <w:numPr>
          <w:ilvl w:val="2"/>
          <w:numId w:val="3"/>
        </w:numPr>
        <w:rPr>
          <w:rFonts w:ascii="Times New Roman" w:hAnsi="Times New Roman"/>
        </w:rPr>
      </w:pPr>
      <w:r w:rsidRPr="005E47DD">
        <w:rPr>
          <w:rFonts w:ascii="Times New Roman" w:hAnsi="Times New Roman"/>
        </w:rPr>
        <w:t>Didn’t remember the lesson. Matthew 16:5-12</w:t>
      </w:r>
    </w:p>
    <w:p w14:paraId="5395B67F" w14:textId="77777777" w:rsidR="00A274D2" w:rsidRPr="005E47DD" w:rsidRDefault="00A274D2" w:rsidP="00A274D2">
      <w:pPr>
        <w:rPr>
          <w:rFonts w:ascii="Times New Roman" w:hAnsi="Times New Roman"/>
        </w:rPr>
      </w:pPr>
    </w:p>
    <w:p w14:paraId="31870BF7" w14:textId="77777777" w:rsidR="00A274D2" w:rsidRPr="005E47DD" w:rsidRDefault="00A274D2" w:rsidP="00A274D2">
      <w:pPr>
        <w:numPr>
          <w:ilvl w:val="1"/>
          <w:numId w:val="3"/>
        </w:numPr>
        <w:rPr>
          <w:rFonts w:ascii="Times New Roman" w:hAnsi="Times New Roman"/>
        </w:rPr>
      </w:pPr>
      <w:r w:rsidRPr="005E47DD">
        <w:rPr>
          <w:rFonts w:ascii="Times New Roman" w:hAnsi="Times New Roman"/>
        </w:rPr>
        <w:t>It took two rooster crows for Peter to remember Jesus’ statement. Mark 14:17-31</w:t>
      </w:r>
    </w:p>
    <w:p w14:paraId="24E2D6CD" w14:textId="77777777" w:rsidR="00A274D2" w:rsidRPr="005E47DD" w:rsidRDefault="00A274D2" w:rsidP="00A274D2">
      <w:pPr>
        <w:rPr>
          <w:rFonts w:ascii="Times New Roman" w:hAnsi="Times New Roman"/>
        </w:rPr>
      </w:pPr>
    </w:p>
    <w:p w14:paraId="2D5748AC" w14:textId="77777777" w:rsidR="00A274D2" w:rsidRPr="005E47DD" w:rsidRDefault="00A274D2" w:rsidP="00A274D2">
      <w:pPr>
        <w:numPr>
          <w:ilvl w:val="2"/>
          <w:numId w:val="3"/>
        </w:numPr>
        <w:rPr>
          <w:rFonts w:ascii="Times New Roman" w:hAnsi="Times New Roman"/>
        </w:rPr>
      </w:pPr>
      <w:r w:rsidRPr="005E47DD">
        <w:rPr>
          <w:rFonts w:ascii="Times New Roman" w:hAnsi="Times New Roman"/>
        </w:rPr>
        <w:t xml:space="preserve">The first rooster crow didn’t seem to </w:t>
      </w:r>
      <w:r w:rsidR="005038CF" w:rsidRPr="005E47DD">
        <w:rPr>
          <w:rFonts w:ascii="Times New Roman" w:hAnsi="Times New Roman"/>
        </w:rPr>
        <w:t>faze</w:t>
      </w:r>
      <w:r w:rsidRPr="005E47DD">
        <w:rPr>
          <w:rFonts w:ascii="Times New Roman" w:hAnsi="Times New Roman"/>
        </w:rPr>
        <w:t xml:space="preserve"> Peter. Mark 14:66-70</w:t>
      </w:r>
    </w:p>
    <w:p w14:paraId="088BABEE" w14:textId="77777777" w:rsidR="00A274D2" w:rsidRPr="005E47DD" w:rsidRDefault="00A274D2" w:rsidP="00A274D2">
      <w:pPr>
        <w:numPr>
          <w:ilvl w:val="2"/>
          <w:numId w:val="3"/>
        </w:numPr>
        <w:rPr>
          <w:rFonts w:ascii="Times New Roman" w:hAnsi="Times New Roman"/>
        </w:rPr>
      </w:pPr>
      <w:r w:rsidRPr="005E47DD">
        <w:rPr>
          <w:rFonts w:ascii="Times New Roman" w:hAnsi="Times New Roman"/>
        </w:rPr>
        <w:lastRenderedPageBreak/>
        <w:t>It was only after three denials and two rooster crows that Peter remembered. Mark 14:71,</w:t>
      </w:r>
      <w:r w:rsidR="001E41CC">
        <w:rPr>
          <w:rFonts w:ascii="Times New Roman" w:hAnsi="Times New Roman"/>
        </w:rPr>
        <w:t xml:space="preserve"> </w:t>
      </w:r>
      <w:r w:rsidRPr="005E47DD">
        <w:rPr>
          <w:rFonts w:ascii="Times New Roman" w:hAnsi="Times New Roman"/>
        </w:rPr>
        <w:t>72</w:t>
      </w:r>
    </w:p>
    <w:p w14:paraId="714F7AD6" w14:textId="77777777" w:rsidR="00A274D2" w:rsidRPr="005E47DD" w:rsidRDefault="00A274D2" w:rsidP="00A274D2">
      <w:pPr>
        <w:rPr>
          <w:rFonts w:ascii="Times New Roman" w:hAnsi="Times New Roman"/>
        </w:rPr>
      </w:pPr>
    </w:p>
    <w:p w14:paraId="1128587C" w14:textId="77777777" w:rsidR="00A274D2" w:rsidRDefault="00A274D2" w:rsidP="00A274D2">
      <w:pPr>
        <w:numPr>
          <w:ilvl w:val="1"/>
          <w:numId w:val="3"/>
        </w:numPr>
        <w:rPr>
          <w:rFonts w:ascii="Times New Roman" w:hAnsi="Times New Roman"/>
        </w:rPr>
      </w:pPr>
      <w:r w:rsidRPr="005E47DD">
        <w:rPr>
          <w:rFonts w:ascii="Times New Roman" w:hAnsi="Times New Roman"/>
        </w:rPr>
        <w:t>God loves all people and does not show partiality.</w:t>
      </w:r>
    </w:p>
    <w:p w14:paraId="53D74086" w14:textId="77777777" w:rsidR="00A274D2" w:rsidRPr="00A274D2" w:rsidRDefault="00A274D2" w:rsidP="00A274D2">
      <w:pPr>
        <w:rPr>
          <w:rFonts w:ascii="Times New Roman" w:hAnsi="Times New Roman"/>
        </w:rPr>
      </w:pPr>
    </w:p>
    <w:p w14:paraId="03D3265B" w14:textId="77777777" w:rsidR="00A274D2" w:rsidRPr="005E47DD" w:rsidRDefault="00A274D2" w:rsidP="00A274D2">
      <w:pPr>
        <w:numPr>
          <w:ilvl w:val="2"/>
          <w:numId w:val="3"/>
        </w:numPr>
        <w:rPr>
          <w:rFonts w:ascii="Times New Roman" w:hAnsi="Times New Roman"/>
        </w:rPr>
      </w:pPr>
      <w:r w:rsidRPr="005E47DD">
        <w:rPr>
          <w:rFonts w:ascii="Times New Roman" w:hAnsi="Times New Roman"/>
        </w:rPr>
        <w:t>Peter preached it.</w:t>
      </w:r>
    </w:p>
    <w:p w14:paraId="56732415" w14:textId="77777777" w:rsidR="00A274D2" w:rsidRPr="005E47DD" w:rsidRDefault="00A274D2" w:rsidP="00A274D2">
      <w:pPr>
        <w:rPr>
          <w:rFonts w:ascii="Times New Roman" w:hAnsi="Times New Roman"/>
        </w:rPr>
      </w:pPr>
    </w:p>
    <w:p w14:paraId="1A3C2E38" w14:textId="77777777" w:rsidR="00A274D2" w:rsidRPr="00A274D2" w:rsidRDefault="00A274D2" w:rsidP="00A274D2">
      <w:pPr>
        <w:ind w:left="1080" w:firstLine="360"/>
        <w:rPr>
          <w:rFonts w:ascii="Arial" w:hAnsi="Arial" w:cs="Arial"/>
        </w:rPr>
      </w:pPr>
      <w:r w:rsidRPr="00A274D2">
        <w:rPr>
          <w:rFonts w:ascii="Arial" w:hAnsi="Arial" w:cs="Arial"/>
        </w:rPr>
        <w:t>Then Peter said to them, “Repent, and let every one of you be baptized in the name of Jesus Christ for the remission of sins; and you shall receive the gift of the Holy Spirit.  For the promise is to you and to your children, and to all who are afar off, as many as the Lord our God will call” (Acts 2:38, 39).</w:t>
      </w:r>
    </w:p>
    <w:p w14:paraId="11C5E619" w14:textId="77777777" w:rsidR="00A274D2" w:rsidRPr="005E47DD" w:rsidRDefault="00A274D2" w:rsidP="00A274D2">
      <w:pPr>
        <w:rPr>
          <w:rFonts w:ascii="Times New Roman" w:hAnsi="Times New Roman"/>
        </w:rPr>
      </w:pPr>
    </w:p>
    <w:p w14:paraId="7019190F" w14:textId="77777777" w:rsidR="00A274D2" w:rsidRPr="005E47DD" w:rsidRDefault="00A274D2" w:rsidP="00A274D2">
      <w:pPr>
        <w:numPr>
          <w:ilvl w:val="2"/>
          <w:numId w:val="3"/>
        </w:numPr>
        <w:rPr>
          <w:rFonts w:ascii="Times New Roman" w:hAnsi="Times New Roman"/>
        </w:rPr>
      </w:pPr>
      <w:r w:rsidRPr="005E47DD">
        <w:rPr>
          <w:rFonts w:ascii="Times New Roman" w:hAnsi="Times New Roman"/>
        </w:rPr>
        <w:t>He was reminded in a vision and visit to Cornelius.  Acts 10,</w:t>
      </w:r>
      <w:r>
        <w:rPr>
          <w:rFonts w:ascii="Times New Roman" w:hAnsi="Times New Roman"/>
        </w:rPr>
        <w:t xml:space="preserve"> </w:t>
      </w:r>
      <w:r w:rsidRPr="005E47DD">
        <w:rPr>
          <w:rFonts w:ascii="Times New Roman" w:hAnsi="Times New Roman"/>
        </w:rPr>
        <w:t>11</w:t>
      </w:r>
    </w:p>
    <w:p w14:paraId="0DE33556" w14:textId="77777777" w:rsidR="00A274D2" w:rsidRPr="005E47DD" w:rsidRDefault="00A274D2" w:rsidP="00A274D2">
      <w:pPr>
        <w:numPr>
          <w:ilvl w:val="2"/>
          <w:numId w:val="3"/>
        </w:numPr>
        <w:rPr>
          <w:rFonts w:ascii="Times New Roman" w:hAnsi="Times New Roman"/>
        </w:rPr>
      </w:pPr>
      <w:r w:rsidRPr="005E47DD">
        <w:rPr>
          <w:rFonts w:ascii="Times New Roman" w:hAnsi="Times New Roman"/>
        </w:rPr>
        <w:t>Paul rebuked him when “forgot” and played the hypocrite.</w:t>
      </w:r>
    </w:p>
    <w:p w14:paraId="6081D279" w14:textId="77777777" w:rsidR="00A274D2" w:rsidRPr="005E47DD" w:rsidRDefault="00A274D2" w:rsidP="00A274D2">
      <w:pPr>
        <w:rPr>
          <w:rFonts w:ascii="Times New Roman" w:hAnsi="Times New Roman"/>
        </w:rPr>
      </w:pPr>
    </w:p>
    <w:p w14:paraId="6F744891" w14:textId="77777777" w:rsidR="00A274D2" w:rsidRPr="00A274D2" w:rsidRDefault="00A274D2" w:rsidP="00A274D2">
      <w:pPr>
        <w:ind w:left="1080" w:firstLine="360"/>
        <w:rPr>
          <w:rFonts w:ascii="Arial" w:hAnsi="Arial" w:cs="Arial"/>
        </w:rPr>
      </w:pPr>
      <w:r w:rsidRPr="00A274D2">
        <w:rPr>
          <w:rFonts w:ascii="Arial" w:hAnsi="Arial" w:cs="Arial"/>
        </w:rPr>
        <w:t>Now when Peter had come to Antioch, I withstood him to his face, because he was to be blamed; for before certain men came from James, he would eat with the Gentiles; but when they came, he withdrew and separated himself, fearing those who were of the circumcision.  And the rest of the Jews also played the hypocrite with him, so that even Barnabas was carried away with their hypocrisy (Galatians 2:11-13).</w:t>
      </w:r>
    </w:p>
    <w:p w14:paraId="5B10CFFF" w14:textId="77777777" w:rsidR="00A274D2" w:rsidRPr="005E47DD" w:rsidRDefault="00A274D2" w:rsidP="00A274D2">
      <w:pPr>
        <w:rPr>
          <w:rFonts w:ascii="Times New Roman" w:hAnsi="Times New Roman"/>
        </w:rPr>
      </w:pPr>
    </w:p>
    <w:p w14:paraId="2F084414" w14:textId="77777777" w:rsidR="00A274D2" w:rsidRPr="005E47DD" w:rsidRDefault="00A274D2" w:rsidP="00A274D2">
      <w:pPr>
        <w:numPr>
          <w:ilvl w:val="2"/>
          <w:numId w:val="3"/>
        </w:numPr>
        <w:rPr>
          <w:rFonts w:ascii="Times New Roman" w:hAnsi="Times New Roman"/>
        </w:rPr>
      </w:pPr>
      <w:r w:rsidRPr="005E47DD">
        <w:rPr>
          <w:rFonts w:ascii="Times New Roman" w:hAnsi="Times New Roman"/>
        </w:rPr>
        <w:t>Peter writes this principle in his first letter.</w:t>
      </w:r>
    </w:p>
    <w:p w14:paraId="6B286FF5" w14:textId="77777777" w:rsidR="00A274D2" w:rsidRPr="005E47DD" w:rsidRDefault="00A274D2" w:rsidP="00A274D2">
      <w:pPr>
        <w:rPr>
          <w:rFonts w:ascii="Times New Roman" w:hAnsi="Times New Roman"/>
        </w:rPr>
      </w:pPr>
    </w:p>
    <w:p w14:paraId="095BE8CB" w14:textId="77777777" w:rsidR="00A274D2" w:rsidRPr="00A274D2" w:rsidRDefault="00A274D2" w:rsidP="00A274D2">
      <w:pPr>
        <w:ind w:left="1080" w:firstLine="360"/>
        <w:rPr>
          <w:rFonts w:ascii="Arial" w:hAnsi="Arial" w:cs="Arial"/>
        </w:rPr>
      </w:pPr>
      <w:r w:rsidRPr="00A274D2">
        <w:rPr>
          <w:rFonts w:ascii="Arial" w:hAnsi="Arial" w:cs="Arial"/>
        </w:rPr>
        <w:t xml:space="preserve">And if you call on the </w:t>
      </w:r>
      <w:proofErr w:type="gramStart"/>
      <w:r w:rsidRPr="00A274D2">
        <w:rPr>
          <w:rFonts w:ascii="Arial" w:hAnsi="Arial" w:cs="Arial"/>
        </w:rPr>
        <w:t>Father</w:t>
      </w:r>
      <w:proofErr w:type="gramEnd"/>
      <w:r w:rsidRPr="00A274D2">
        <w:rPr>
          <w:rFonts w:ascii="Arial" w:hAnsi="Arial" w:cs="Arial"/>
        </w:rPr>
        <w:t>, who without partiality judges according to each one’s work, conduct yourselves throughout the time of your stay here in fear (1 Peter 1:17).</w:t>
      </w:r>
    </w:p>
    <w:p w14:paraId="25FE5EAF" w14:textId="77777777" w:rsidR="00A274D2" w:rsidRPr="005E47DD" w:rsidRDefault="00A274D2" w:rsidP="00A274D2">
      <w:pPr>
        <w:rPr>
          <w:rFonts w:ascii="Times New Roman" w:hAnsi="Times New Roman"/>
        </w:rPr>
      </w:pPr>
    </w:p>
    <w:p w14:paraId="2A831620" w14:textId="77777777" w:rsidR="00A274D2" w:rsidRPr="005E47DD" w:rsidRDefault="00A274D2" w:rsidP="00A274D2">
      <w:pPr>
        <w:numPr>
          <w:ilvl w:val="1"/>
          <w:numId w:val="3"/>
        </w:numPr>
        <w:rPr>
          <w:rFonts w:ascii="Times New Roman" w:hAnsi="Times New Roman"/>
        </w:rPr>
      </w:pPr>
      <w:r w:rsidRPr="005E47DD">
        <w:rPr>
          <w:rFonts w:ascii="Times New Roman" w:hAnsi="Times New Roman"/>
        </w:rPr>
        <w:t>Knowing from experience that repetition is an important principle of learning–growing in grace and knowledge.</w:t>
      </w:r>
    </w:p>
    <w:p w14:paraId="01F48619" w14:textId="77777777" w:rsidR="00A274D2" w:rsidRPr="005E47DD" w:rsidRDefault="00A274D2" w:rsidP="00A274D2">
      <w:pPr>
        <w:rPr>
          <w:rFonts w:ascii="Times New Roman" w:hAnsi="Times New Roman"/>
        </w:rPr>
      </w:pPr>
    </w:p>
    <w:p w14:paraId="1CC9109A" w14:textId="77777777" w:rsidR="00A274D2" w:rsidRPr="00A274D2" w:rsidRDefault="00A274D2" w:rsidP="00A274D2">
      <w:pPr>
        <w:ind w:left="720" w:firstLine="720"/>
        <w:rPr>
          <w:rFonts w:ascii="Arial" w:hAnsi="Arial" w:cs="Arial"/>
        </w:rPr>
      </w:pPr>
      <w:r w:rsidRPr="00A274D2">
        <w:rPr>
          <w:rFonts w:ascii="Arial" w:hAnsi="Arial" w:cs="Arial"/>
        </w:rPr>
        <w:t xml:space="preserve">For this </w:t>
      </w:r>
      <w:proofErr w:type="gramStart"/>
      <w:r w:rsidRPr="00A274D2">
        <w:rPr>
          <w:rFonts w:ascii="Arial" w:hAnsi="Arial" w:cs="Arial"/>
        </w:rPr>
        <w:t>reason</w:t>
      </w:r>
      <w:proofErr w:type="gramEnd"/>
      <w:r w:rsidRPr="00A274D2">
        <w:rPr>
          <w:rFonts w:ascii="Arial" w:hAnsi="Arial" w:cs="Arial"/>
        </w:rPr>
        <w:t xml:space="preserve"> I will not be negligent to remind you always of these things, though you know and are established in the present truth.  Yes, I think it is right, </w:t>
      </w:r>
      <w:proofErr w:type="gramStart"/>
      <w:r w:rsidRPr="00A274D2">
        <w:rPr>
          <w:rFonts w:ascii="Arial" w:hAnsi="Arial" w:cs="Arial"/>
        </w:rPr>
        <w:t>as long as</w:t>
      </w:r>
      <w:proofErr w:type="gramEnd"/>
      <w:r w:rsidRPr="00A274D2">
        <w:rPr>
          <w:rFonts w:ascii="Arial" w:hAnsi="Arial" w:cs="Arial"/>
        </w:rPr>
        <w:t xml:space="preserve"> I am in this tent, to stir you up by reminding you, knowing that shortly I must put off my tent, just as our Lord Jesus Christ showed me.  </w:t>
      </w:r>
      <w:proofErr w:type="gramStart"/>
      <w:r w:rsidRPr="00A274D2">
        <w:rPr>
          <w:rFonts w:ascii="Arial" w:hAnsi="Arial" w:cs="Arial"/>
        </w:rPr>
        <w:t>Moreover</w:t>
      </w:r>
      <w:proofErr w:type="gramEnd"/>
      <w:r w:rsidRPr="00A274D2">
        <w:rPr>
          <w:rFonts w:ascii="Arial" w:hAnsi="Arial" w:cs="Arial"/>
        </w:rPr>
        <w:t xml:space="preserve"> I will be careful to ensure that you always have a reminder of these things after my decease.</w:t>
      </w:r>
    </w:p>
    <w:p w14:paraId="688E9B2B" w14:textId="77777777" w:rsidR="00A274D2" w:rsidRPr="00A274D2" w:rsidRDefault="00A274D2" w:rsidP="00A274D2">
      <w:pPr>
        <w:ind w:left="720"/>
        <w:rPr>
          <w:rFonts w:ascii="Arial" w:hAnsi="Arial" w:cs="Arial"/>
        </w:rPr>
      </w:pPr>
    </w:p>
    <w:p w14:paraId="41E3AC71" w14:textId="77777777" w:rsidR="00A274D2" w:rsidRPr="00A274D2" w:rsidRDefault="00A274D2" w:rsidP="00A274D2">
      <w:pPr>
        <w:ind w:left="720" w:firstLine="720"/>
        <w:rPr>
          <w:rFonts w:ascii="Arial" w:hAnsi="Arial" w:cs="Arial"/>
        </w:rPr>
      </w:pPr>
      <w:r w:rsidRPr="00A274D2">
        <w:rPr>
          <w:rFonts w:ascii="Arial" w:hAnsi="Arial" w:cs="Arial"/>
        </w:rPr>
        <w:t>Beloved, I now write to you this second epistle (in both of which I stir up your pure minds by way of reminder) (2 Peter 1:12-15; 3:1).</w:t>
      </w:r>
    </w:p>
    <w:p w14:paraId="565B5380" w14:textId="77777777" w:rsidR="00A274D2" w:rsidRDefault="00A274D2" w:rsidP="00A274D2">
      <w:pPr>
        <w:rPr>
          <w:rFonts w:ascii="Times New Roman" w:hAnsi="Times New Roman"/>
        </w:rPr>
      </w:pPr>
    </w:p>
    <w:p w14:paraId="089F3749" w14:textId="77777777" w:rsidR="00A274D2" w:rsidRPr="005E47DD" w:rsidRDefault="00A274D2" w:rsidP="00A274D2">
      <w:pPr>
        <w:rPr>
          <w:rFonts w:ascii="Times New Roman" w:hAnsi="Times New Roman"/>
        </w:rPr>
      </w:pPr>
    </w:p>
    <w:p w14:paraId="5F18A091" w14:textId="77777777" w:rsidR="00A274D2" w:rsidRPr="005E47DD" w:rsidRDefault="00A274D2" w:rsidP="00A274D2">
      <w:pPr>
        <w:rPr>
          <w:rFonts w:ascii="Times New Roman" w:hAnsi="Times New Roman"/>
        </w:rPr>
      </w:pPr>
    </w:p>
    <w:p w14:paraId="4ED4CB98" w14:textId="77777777" w:rsidR="00A274D2" w:rsidRPr="005E47DD" w:rsidRDefault="00B60543" w:rsidP="00A274D2">
      <w:pPr>
        <w:rPr>
          <w:rFonts w:ascii="Times New Roman" w:hAnsi="Times New Roman"/>
        </w:rPr>
      </w:pPr>
      <w:r>
        <w:rPr>
          <w:rFonts w:ascii="Times New Roman" w:hAnsi="Times New Roman"/>
        </w:rPr>
        <w:br w:type="page"/>
      </w:r>
    </w:p>
    <w:p w14:paraId="549355CB" w14:textId="77777777" w:rsidR="00A274D2" w:rsidRPr="005E47DD" w:rsidRDefault="00A274D2" w:rsidP="00A274D2">
      <w:pPr>
        <w:numPr>
          <w:ilvl w:val="0"/>
          <w:numId w:val="3"/>
        </w:numPr>
        <w:rPr>
          <w:rFonts w:ascii="Times New Roman" w:hAnsi="Times New Roman"/>
        </w:rPr>
      </w:pPr>
      <w:r w:rsidRPr="005E47DD">
        <w:rPr>
          <w:rFonts w:ascii="Times New Roman" w:hAnsi="Times New Roman"/>
        </w:rPr>
        <w:t>BEING OPEN TO EVALUATION, CRITICISM, AND LOVING THE PERSON WHO GAVE IT.</w:t>
      </w:r>
    </w:p>
    <w:p w14:paraId="334F22D7" w14:textId="77777777" w:rsidR="00A274D2" w:rsidRPr="005E47DD" w:rsidRDefault="00A274D2" w:rsidP="00A274D2">
      <w:pPr>
        <w:rPr>
          <w:rFonts w:ascii="Times New Roman" w:hAnsi="Times New Roman"/>
        </w:rPr>
      </w:pPr>
    </w:p>
    <w:p w14:paraId="7DF860A0" w14:textId="77777777" w:rsidR="00A274D2" w:rsidRPr="005E47DD" w:rsidRDefault="00A274D2" w:rsidP="00A274D2">
      <w:pPr>
        <w:numPr>
          <w:ilvl w:val="1"/>
          <w:numId w:val="3"/>
        </w:numPr>
        <w:rPr>
          <w:rFonts w:ascii="Times New Roman" w:hAnsi="Times New Roman"/>
        </w:rPr>
      </w:pPr>
      <w:r w:rsidRPr="005E47DD">
        <w:rPr>
          <w:rFonts w:ascii="Times New Roman" w:hAnsi="Times New Roman"/>
        </w:rPr>
        <w:t>Paul rebuked Peter in public.</w:t>
      </w:r>
    </w:p>
    <w:p w14:paraId="3C9FE81D" w14:textId="77777777" w:rsidR="00A274D2" w:rsidRPr="005E47DD" w:rsidRDefault="00A274D2" w:rsidP="00A274D2">
      <w:pPr>
        <w:rPr>
          <w:rFonts w:ascii="Times New Roman" w:hAnsi="Times New Roman"/>
        </w:rPr>
      </w:pPr>
    </w:p>
    <w:p w14:paraId="5D988277" w14:textId="77777777" w:rsidR="00A274D2" w:rsidRPr="00A274D2" w:rsidRDefault="00A274D2" w:rsidP="00A274D2">
      <w:pPr>
        <w:ind w:left="720" w:firstLine="720"/>
        <w:rPr>
          <w:rFonts w:ascii="Arial" w:hAnsi="Arial" w:cs="Arial"/>
        </w:rPr>
      </w:pPr>
      <w:r w:rsidRPr="00A274D2">
        <w:rPr>
          <w:rFonts w:ascii="Arial" w:hAnsi="Arial" w:cs="Arial"/>
        </w:rPr>
        <w:t>Now when Peter had come to Antioch, I withstood him to his face, because he was to be blamed; for before certain men came from James, he would eat with the Gentiles; but when they came, he withdrew and separated himself, fearing those who were of the circumcision.  And the rest of the Jews also played the hypocrite with him, so that even Barnabas was carried away with their hypocrisy.  But when I saw that they were not straightforward about the truth of the gospel, I said to Peter before them all, “If you, being a Jew, live in the manner of Gentiles and not as the Jews, why do you compel Gentiles to live as Jews?  (Galatians 2:11-14).</w:t>
      </w:r>
    </w:p>
    <w:p w14:paraId="3ED1F894" w14:textId="77777777" w:rsidR="00A274D2" w:rsidRPr="005E47DD" w:rsidRDefault="00A274D2" w:rsidP="00A274D2">
      <w:pPr>
        <w:rPr>
          <w:rFonts w:ascii="Times New Roman" w:hAnsi="Times New Roman"/>
        </w:rPr>
      </w:pPr>
    </w:p>
    <w:p w14:paraId="183A2E71" w14:textId="77777777" w:rsidR="00A274D2" w:rsidRPr="005E47DD" w:rsidRDefault="00A274D2" w:rsidP="00A274D2">
      <w:pPr>
        <w:numPr>
          <w:ilvl w:val="1"/>
          <w:numId w:val="3"/>
        </w:numPr>
        <w:rPr>
          <w:rFonts w:ascii="Times New Roman" w:hAnsi="Times New Roman"/>
        </w:rPr>
      </w:pPr>
      <w:r w:rsidRPr="005E47DD">
        <w:rPr>
          <w:rFonts w:ascii="Times New Roman" w:hAnsi="Times New Roman"/>
        </w:rPr>
        <w:t>But Peter didn’t hold a grudge; he referred to Paul as a “dear brother.”</w:t>
      </w:r>
    </w:p>
    <w:p w14:paraId="0B147561" w14:textId="77777777" w:rsidR="00A274D2" w:rsidRPr="005E47DD" w:rsidRDefault="00A274D2" w:rsidP="00A274D2">
      <w:pPr>
        <w:rPr>
          <w:rFonts w:ascii="Times New Roman" w:hAnsi="Times New Roman"/>
        </w:rPr>
      </w:pPr>
    </w:p>
    <w:p w14:paraId="2AE7B2ED" w14:textId="77777777" w:rsidR="00A274D2" w:rsidRPr="00A274D2" w:rsidRDefault="00A274D2" w:rsidP="00A274D2">
      <w:pPr>
        <w:ind w:left="720" w:firstLine="720"/>
        <w:rPr>
          <w:rFonts w:ascii="Arial" w:hAnsi="Arial" w:cs="Arial"/>
        </w:rPr>
      </w:pPr>
      <w:r w:rsidRPr="00A274D2">
        <w:rPr>
          <w:rFonts w:ascii="Arial" w:hAnsi="Arial" w:cs="Arial"/>
        </w:rPr>
        <w:t>And consider that the longsuffering of our Lord is salvation—as also our beloved brother Paul, according to the wisdom given to him, has written to you, as also in all his epistles, speaking in them of these things, in which are some things hard to understand, which untaught and unstable people twist to their own destruction, as they do also the rest of the Scriptures (2 Peter 3:15, 16).</w:t>
      </w:r>
    </w:p>
    <w:p w14:paraId="15C7F9C7" w14:textId="77777777" w:rsidR="00A274D2" w:rsidRPr="005E47DD" w:rsidRDefault="00A274D2" w:rsidP="00A274D2">
      <w:pPr>
        <w:rPr>
          <w:rFonts w:ascii="Times New Roman" w:hAnsi="Times New Roman"/>
        </w:rPr>
      </w:pPr>
    </w:p>
    <w:p w14:paraId="33C60C4E" w14:textId="77777777" w:rsidR="00A274D2" w:rsidRPr="005E47DD" w:rsidRDefault="00A274D2" w:rsidP="00A274D2">
      <w:pPr>
        <w:numPr>
          <w:ilvl w:val="1"/>
          <w:numId w:val="3"/>
        </w:numPr>
        <w:rPr>
          <w:rFonts w:ascii="Times New Roman" w:hAnsi="Times New Roman"/>
        </w:rPr>
      </w:pPr>
      <w:r w:rsidRPr="005E47DD">
        <w:rPr>
          <w:rFonts w:ascii="Times New Roman" w:hAnsi="Times New Roman"/>
        </w:rPr>
        <w:t>Evidently Peter believed what Solomon wrote.</w:t>
      </w:r>
    </w:p>
    <w:p w14:paraId="4FD2CAFA" w14:textId="77777777" w:rsidR="00A274D2" w:rsidRPr="005E47DD" w:rsidRDefault="00A274D2" w:rsidP="00A274D2">
      <w:pPr>
        <w:rPr>
          <w:rFonts w:ascii="Times New Roman" w:hAnsi="Times New Roman"/>
        </w:rPr>
      </w:pPr>
    </w:p>
    <w:p w14:paraId="64C1ACF6" w14:textId="77777777" w:rsidR="00A274D2" w:rsidRPr="00A274D2" w:rsidRDefault="00A274D2" w:rsidP="00A274D2">
      <w:pPr>
        <w:ind w:left="720"/>
        <w:rPr>
          <w:rFonts w:ascii="Arial" w:hAnsi="Arial" w:cs="Arial"/>
        </w:rPr>
      </w:pPr>
      <w:r w:rsidRPr="00A274D2">
        <w:rPr>
          <w:rFonts w:ascii="Arial" w:hAnsi="Arial" w:cs="Arial"/>
        </w:rPr>
        <w:t>Open rebuke is better</w:t>
      </w:r>
    </w:p>
    <w:p w14:paraId="751558E4" w14:textId="77777777" w:rsidR="00A274D2" w:rsidRPr="00A274D2" w:rsidRDefault="00A274D2" w:rsidP="00A274D2">
      <w:pPr>
        <w:ind w:left="720"/>
        <w:rPr>
          <w:rFonts w:ascii="Arial" w:hAnsi="Arial" w:cs="Arial"/>
        </w:rPr>
      </w:pPr>
      <w:proofErr w:type="gramStart"/>
      <w:r w:rsidRPr="00A274D2">
        <w:rPr>
          <w:rFonts w:ascii="Arial" w:hAnsi="Arial" w:cs="Arial"/>
        </w:rPr>
        <w:t>Than</w:t>
      </w:r>
      <w:proofErr w:type="gramEnd"/>
      <w:r w:rsidRPr="00A274D2">
        <w:rPr>
          <w:rFonts w:ascii="Arial" w:hAnsi="Arial" w:cs="Arial"/>
        </w:rPr>
        <w:t xml:space="preserve"> love carefully concealed.</w:t>
      </w:r>
    </w:p>
    <w:p w14:paraId="4F0028E0" w14:textId="77777777" w:rsidR="00A274D2" w:rsidRPr="00A274D2" w:rsidRDefault="00A274D2" w:rsidP="00A274D2">
      <w:pPr>
        <w:ind w:left="720"/>
        <w:rPr>
          <w:rFonts w:ascii="Arial" w:hAnsi="Arial" w:cs="Arial"/>
        </w:rPr>
      </w:pPr>
      <w:r w:rsidRPr="00A274D2">
        <w:rPr>
          <w:rFonts w:ascii="Arial" w:hAnsi="Arial" w:cs="Arial"/>
        </w:rPr>
        <w:t>Faithful are the wounds of a friend,</w:t>
      </w:r>
    </w:p>
    <w:p w14:paraId="542CF191" w14:textId="77777777" w:rsidR="00A274D2" w:rsidRDefault="00A274D2" w:rsidP="00A274D2">
      <w:pPr>
        <w:ind w:left="720"/>
        <w:rPr>
          <w:rFonts w:ascii="Arial" w:hAnsi="Arial" w:cs="Arial"/>
        </w:rPr>
      </w:pPr>
      <w:r w:rsidRPr="00A274D2">
        <w:rPr>
          <w:rFonts w:ascii="Arial" w:hAnsi="Arial" w:cs="Arial"/>
        </w:rPr>
        <w:t>But the kisses of an enemy are deceitful (Proverbs 27:5, 6).</w:t>
      </w:r>
    </w:p>
    <w:p w14:paraId="5B3C197F" w14:textId="77777777" w:rsidR="00D82DFD" w:rsidRDefault="00D82DFD" w:rsidP="00D82DFD"/>
    <w:p w14:paraId="2BAB0477" w14:textId="77777777" w:rsidR="00D82DFD" w:rsidRPr="00D82DFD" w:rsidRDefault="00D82DFD" w:rsidP="00D82DFD">
      <w:pPr>
        <w:tabs>
          <w:tab w:val="left" w:pos="360"/>
          <w:tab w:val="left" w:pos="720"/>
        </w:tabs>
        <w:ind w:left="1440" w:hanging="720"/>
        <w:rPr>
          <w:rFonts w:ascii="Arial" w:hAnsi="Arial"/>
          <w:sz w:val="10"/>
          <w:szCs w:val="10"/>
        </w:rPr>
      </w:pPr>
      <w:r w:rsidRPr="00D82DFD">
        <w:rPr>
          <w:rFonts w:ascii="Arial" w:hAnsi="Arial"/>
        </w:rPr>
        <w:t xml:space="preserve">Whoever loves instruction loves knowledge, </w:t>
      </w:r>
    </w:p>
    <w:p w14:paraId="5AD70F36" w14:textId="77777777" w:rsidR="00D82DFD" w:rsidRPr="00D82DFD" w:rsidRDefault="00D82DFD" w:rsidP="00D82DFD">
      <w:pPr>
        <w:tabs>
          <w:tab w:val="left" w:pos="360"/>
        </w:tabs>
        <w:spacing w:after="180"/>
        <w:ind w:left="1440" w:hanging="720"/>
        <w:rPr>
          <w:rFonts w:ascii="Arial" w:hAnsi="Arial"/>
        </w:rPr>
      </w:pPr>
      <w:r w:rsidRPr="00D82DFD">
        <w:rPr>
          <w:rFonts w:ascii="Arial" w:hAnsi="Arial"/>
        </w:rPr>
        <w:t xml:space="preserve">But he who hates correction </w:t>
      </w:r>
      <w:r w:rsidRPr="00D82DFD">
        <w:rPr>
          <w:rFonts w:ascii="Arial" w:hAnsi="Arial"/>
          <w:i/>
          <w:iCs/>
        </w:rPr>
        <w:t>is</w:t>
      </w:r>
      <w:r w:rsidRPr="00D82DFD">
        <w:rPr>
          <w:rFonts w:ascii="Arial" w:hAnsi="Arial"/>
        </w:rPr>
        <w:t xml:space="preserve"> stupid (Proverbs 12:1).</w:t>
      </w:r>
    </w:p>
    <w:p w14:paraId="076F7D7C" w14:textId="77777777" w:rsidR="00D82DFD" w:rsidRPr="00D82DFD" w:rsidRDefault="00D82DFD" w:rsidP="00D82DFD">
      <w:pPr>
        <w:spacing w:before="180"/>
        <w:ind w:left="720"/>
        <w:rPr>
          <w:rFonts w:ascii="Arial" w:hAnsi="Arial"/>
        </w:rPr>
      </w:pPr>
      <w:r w:rsidRPr="00D82DFD">
        <w:rPr>
          <w:rFonts w:ascii="Arial" w:hAnsi="Arial"/>
        </w:rPr>
        <w:t>A fool is quick-tempered, but a wise person stays calm when insulted (Proverbs 12:16, NLT).</w:t>
      </w:r>
    </w:p>
    <w:p w14:paraId="5B2DC2FB" w14:textId="77777777" w:rsidR="00711D86" w:rsidRPr="00D562E9" w:rsidRDefault="00711D86" w:rsidP="00711D86">
      <w:pPr>
        <w:rPr>
          <w:rFonts w:ascii="Times New Roman" w:hAnsi="Times New Roman"/>
        </w:rPr>
      </w:pPr>
    </w:p>
    <w:p w14:paraId="059DF539" w14:textId="77777777" w:rsidR="00711D86" w:rsidRDefault="00B60543" w:rsidP="00711D86">
      <w:pPr>
        <w:rPr>
          <w:rFonts w:ascii="Times New Roman" w:hAnsi="Times New Roman"/>
        </w:rPr>
      </w:pPr>
      <w:bookmarkStart w:id="2" w:name="OLE_LINK5"/>
      <w:bookmarkStart w:id="3" w:name="OLE_LINK6"/>
      <w:r>
        <w:rPr>
          <w:rFonts w:ascii="Times New Roman" w:hAnsi="Times New Roman"/>
        </w:rPr>
        <w:br w:type="page"/>
      </w:r>
    </w:p>
    <w:p w14:paraId="17D53D9D" w14:textId="77777777" w:rsidR="00C53191" w:rsidRPr="00D562E9" w:rsidRDefault="00C53191" w:rsidP="00711D86">
      <w:pPr>
        <w:rPr>
          <w:rFonts w:ascii="Times New Roman" w:hAnsi="Times New Roman"/>
        </w:rPr>
      </w:pPr>
      <w:r>
        <w:rPr>
          <w:rFonts w:ascii="Times New Roman" w:hAnsi="Times New Roman"/>
        </w:rPr>
        <w:t>Conclusion:</w:t>
      </w:r>
    </w:p>
    <w:p w14:paraId="6AA96276" w14:textId="77777777" w:rsidR="00711D86" w:rsidRPr="00D562E9" w:rsidRDefault="00711D86" w:rsidP="00711D86">
      <w:pPr>
        <w:rPr>
          <w:rFonts w:ascii="Times New Roman" w:hAnsi="Times New Roman"/>
        </w:rPr>
      </w:pPr>
    </w:p>
    <w:p w14:paraId="7F332C12" w14:textId="77777777" w:rsidR="00A274D2" w:rsidRPr="005E47DD" w:rsidRDefault="00A274D2" w:rsidP="00A274D2">
      <w:pPr>
        <w:numPr>
          <w:ilvl w:val="0"/>
          <w:numId w:val="5"/>
        </w:numPr>
        <w:rPr>
          <w:rFonts w:ascii="Times New Roman" w:hAnsi="Times New Roman"/>
        </w:rPr>
      </w:pPr>
      <w:r w:rsidRPr="005E47DD">
        <w:rPr>
          <w:rFonts w:ascii="Times New Roman" w:hAnsi="Times New Roman"/>
        </w:rPr>
        <w:t>You and I can grow in grace and knowledge.</w:t>
      </w:r>
    </w:p>
    <w:p w14:paraId="692E9B42" w14:textId="77777777" w:rsidR="00A274D2" w:rsidRPr="005E47DD" w:rsidRDefault="00A274D2" w:rsidP="00A274D2">
      <w:pPr>
        <w:rPr>
          <w:rFonts w:ascii="Times New Roman" w:hAnsi="Times New Roman"/>
        </w:rPr>
      </w:pPr>
    </w:p>
    <w:p w14:paraId="3C072265" w14:textId="77777777" w:rsidR="00A274D2" w:rsidRPr="005E47DD" w:rsidRDefault="00A274D2" w:rsidP="00A274D2">
      <w:pPr>
        <w:numPr>
          <w:ilvl w:val="0"/>
          <w:numId w:val="5"/>
        </w:numPr>
        <w:rPr>
          <w:rFonts w:ascii="Times New Roman" w:hAnsi="Times New Roman"/>
        </w:rPr>
      </w:pPr>
      <w:r w:rsidRPr="005E47DD">
        <w:rPr>
          <w:rFonts w:ascii="Times New Roman" w:hAnsi="Times New Roman"/>
        </w:rPr>
        <w:t>God has gifts.</w:t>
      </w:r>
    </w:p>
    <w:p w14:paraId="78BF5A59" w14:textId="77777777" w:rsidR="00A274D2" w:rsidRPr="005E47DD" w:rsidRDefault="00A274D2" w:rsidP="00A274D2">
      <w:pPr>
        <w:rPr>
          <w:rFonts w:ascii="Times New Roman" w:hAnsi="Times New Roman"/>
        </w:rPr>
      </w:pPr>
    </w:p>
    <w:p w14:paraId="5FFA0A7B" w14:textId="77777777" w:rsidR="00A274D2" w:rsidRPr="005E47DD" w:rsidRDefault="00A274D2" w:rsidP="00A274D2">
      <w:pPr>
        <w:numPr>
          <w:ilvl w:val="0"/>
          <w:numId w:val="5"/>
        </w:numPr>
        <w:rPr>
          <w:rFonts w:ascii="Times New Roman" w:hAnsi="Times New Roman"/>
        </w:rPr>
      </w:pPr>
      <w:r w:rsidRPr="005E47DD">
        <w:rPr>
          <w:rFonts w:ascii="Times New Roman" w:hAnsi="Times New Roman"/>
        </w:rPr>
        <w:t>We can learn his will for our lives.</w:t>
      </w:r>
    </w:p>
    <w:p w14:paraId="1670FE28" w14:textId="77777777" w:rsidR="00A274D2" w:rsidRPr="005E47DD" w:rsidRDefault="00A274D2" w:rsidP="00A274D2">
      <w:pPr>
        <w:rPr>
          <w:rFonts w:ascii="Times New Roman" w:hAnsi="Times New Roman"/>
        </w:rPr>
      </w:pPr>
    </w:p>
    <w:p w14:paraId="07D30679" w14:textId="77777777" w:rsidR="00A274D2" w:rsidRPr="00A274D2" w:rsidRDefault="00A274D2" w:rsidP="00A274D2">
      <w:pPr>
        <w:ind w:left="360"/>
        <w:rPr>
          <w:rFonts w:ascii="Arial" w:hAnsi="Arial" w:cs="Arial"/>
        </w:rPr>
      </w:pPr>
      <w:proofErr w:type="gramStart"/>
      <w:r>
        <w:rPr>
          <w:rFonts w:ascii="Arial" w:hAnsi="Arial" w:cs="Arial"/>
        </w:rPr>
        <w:t>`</w:t>
      </w:r>
      <w:r w:rsidRPr="00A274D2">
        <w:rPr>
          <w:rFonts w:ascii="Arial" w:hAnsi="Arial" w:cs="Arial"/>
        </w:rPr>
        <w:t>“</w:t>
      </w:r>
      <w:proofErr w:type="gramEnd"/>
      <w:r w:rsidRPr="00A274D2">
        <w:rPr>
          <w:rFonts w:ascii="Arial" w:hAnsi="Arial" w:cs="Arial"/>
        </w:rPr>
        <w:t>If anyone wants to do His will, he shall know concerning the doctrine, whether it is from God or whether I speak on My own authority” (John 7:17).</w:t>
      </w:r>
    </w:p>
    <w:p w14:paraId="45ABFD70" w14:textId="77777777" w:rsidR="00A274D2" w:rsidRPr="005E47DD" w:rsidRDefault="00A274D2" w:rsidP="00A274D2">
      <w:pPr>
        <w:rPr>
          <w:rFonts w:ascii="Times New Roman" w:hAnsi="Times New Roman"/>
        </w:rPr>
      </w:pPr>
    </w:p>
    <w:p w14:paraId="72269557" w14:textId="77777777" w:rsidR="00A274D2" w:rsidRPr="005E47DD" w:rsidRDefault="00A274D2" w:rsidP="00A274D2">
      <w:pPr>
        <w:numPr>
          <w:ilvl w:val="0"/>
          <w:numId w:val="5"/>
        </w:numPr>
        <w:rPr>
          <w:rFonts w:ascii="Times New Roman" w:hAnsi="Times New Roman"/>
        </w:rPr>
      </w:pPr>
      <w:r w:rsidRPr="005E47DD">
        <w:rPr>
          <w:rFonts w:ascii="Times New Roman" w:hAnsi="Times New Roman"/>
        </w:rPr>
        <w:t>Do you want to go in His way?</w:t>
      </w:r>
    </w:p>
    <w:p w14:paraId="4D3C1AC6" w14:textId="77777777" w:rsidR="00A274D2" w:rsidRPr="005E47DD" w:rsidRDefault="00A274D2" w:rsidP="00A274D2">
      <w:pPr>
        <w:rPr>
          <w:rFonts w:ascii="Times New Roman" w:hAnsi="Times New Roman"/>
        </w:rPr>
      </w:pPr>
    </w:p>
    <w:p w14:paraId="15DBF4A0" w14:textId="77777777" w:rsidR="00A274D2" w:rsidRPr="00A274D2" w:rsidRDefault="00A274D2" w:rsidP="00A274D2">
      <w:pPr>
        <w:ind w:left="360"/>
        <w:rPr>
          <w:rFonts w:ascii="Arial" w:hAnsi="Arial" w:cs="Arial"/>
        </w:rPr>
      </w:pPr>
      <w:r w:rsidRPr="00A274D2">
        <w:rPr>
          <w:rFonts w:ascii="Arial" w:hAnsi="Arial" w:cs="Arial"/>
        </w:rPr>
        <w:t xml:space="preserve">Search me, O God, and know my </w:t>
      </w:r>
      <w:proofErr w:type="gramStart"/>
      <w:r w:rsidRPr="00A274D2">
        <w:rPr>
          <w:rFonts w:ascii="Arial" w:hAnsi="Arial" w:cs="Arial"/>
        </w:rPr>
        <w:t>heart;</w:t>
      </w:r>
      <w:proofErr w:type="gramEnd"/>
    </w:p>
    <w:p w14:paraId="324457AC" w14:textId="77777777" w:rsidR="00A274D2" w:rsidRPr="00A274D2" w:rsidRDefault="00A274D2" w:rsidP="00A274D2">
      <w:pPr>
        <w:ind w:left="360"/>
        <w:rPr>
          <w:rFonts w:ascii="Arial" w:hAnsi="Arial" w:cs="Arial"/>
        </w:rPr>
      </w:pPr>
      <w:r w:rsidRPr="00A274D2">
        <w:rPr>
          <w:rFonts w:ascii="Arial" w:hAnsi="Arial" w:cs="Arial"/>
        </w:rPr>
        <w:t xml:space="preserve">Try me, and know my </w:t>
      </w:r>
      <w:proofErr w:type="gramStart"/>
      <w:r w:rsidRPr="00A274D2">
        <w:rPr>
          <w:rFonts w:ascii="Arial" w:hAnsi="Arial" w:cs="Arial"/>
        </w:rPr>
        <w:t>anxieties;</w:t>
      </w:r>
      <w:proofErr w:type="gramEnd"/>
    </w:p>
    <w:p w14:paraId="02E42825" w14:textId="77777777" w:rsidR="00A274D2" w:rsidRPr="00A274D2" w:rsidRDefault="00A274D2" w:rsidP="00A274D2">
      <w:pPr>
        <w:ind w:left="360"/>
        <w:rPr>
          <w:rFonts w:ascii="Arial" w:hAnsi="Arial" w:cs="Arial"/>
        </w:rPr>
      </w:pPr>
      <w:r w:rsidRPr="00A274D2">
        <w:rPr>
          <w:rFonts w:ascii="Arial" w:hAnsi="Arial" w:cs="Arial"/>
        </w:rPr>
        <w:t>And see if there is any wicked way in me,</w:t>
      </w:r>
    </w:p>
    <w:p w14:paraId="05E4D1EF" w14:textId="77777777" w:rsidR="00A274D2" w:rsidRPr="00A274D2" w:rsidRDefault="00A274D2" w:rsidP="00A274D2">
      <w:pPr>
        <w:ind w:left="360"/>
        <w:rPr>
          <w:rFonts w:ascii="Arial" w:hAnsi="Arial" w:cs="Arial"/>
        </w:rPr>
      </w:pPr>
      <w:r w:rsidRPr="00A274D2">
        <w:rPr>
          <w:rFonts w:ascii="Arial" w:hAnsi="Arial" w:cs="Arial"/>
        </w:rPr>
        <w:t>And lead me in the way everlasting (Psalm 139:23,</w:t>
      </w:r>
      <w:r>
        <w:rPr>
          <w:rFonts w:ascii="Arial" w:hAnsi="Arial" w:cs="Arial"/>
        </w:rPr>
        <w:t xml:space="preserve"> </w:t>
      </w:r>
      <w:r w:rsidRPr="00A274D2">
        <w:rPr>
          <w:rFonts w:ascii="Arial" w:hAnsi="Arial" w:cs="Arial"/>
        </w:rPr>
        <w:t>24).</w:t>
      </w:r>
    </w:p>
    <w:p w14:paraId="36568409" w14:textId="77777777" w:rsidR="00A274D2" w:rsidRPr="005E47DD" w:rsidRDefault="00A274D2" w:rsidP="00A274D2">
      <w:pPr>
        <w:rPr>
          <w:rFonts w:ascii="Times New Roman" w:hAnsi="Times New Roman"/>
        </w:rPr>
      </w:pPr>
    </w:p>
    <w:p w14:paraId="30141F4F" w14:textId="77777777" w:rsidR="00A274D2" w:rsidRPr="005E47DD" w:rsidRDefault="00A274D2" w:rsidP="00A274D2">
      <w:pPr>
        <w:numPr>
          <w:ilvl w:val="0"/>
          <w:numId w:val="5"/>
        </w:numPr>
        <w:rPr>
          <w:rFonts w:ascii="Times New Roman" w:hAnsi="Times New Roman"/>
        </w:rPr>
      </w:pPr>
      <w:r w:rsidRPr="005E47DD">
        <w:rPr>
          <w:rFonts w:ascii="Times New Roman" w:hAnsi="Times New Roman"/>
        </w:rPr>
        <w:t>Peter preached the truth on Pentecost.</w:t>
      </w:r>
    </w:p>
    <w:p w14:paraId="0F01E049" w14:textId="77777777" w:rsidR="00A274D2" w:rsidRPr="005E47DD" w:rsidRDefault="00A274D2" w:rsidP="00A274D2">
      <w:pPr>
        <w:rPr>
          <w:rFonts w:ascii="Times New Roman" w:hAnsi="Times New Roman"/>
        </w:rPr>
      </w:pPr>
    </w:p>
    <w:p w14:paraId="5606080A" w14:textId="77777777" w:rsidR="00711D86" w:rsidRPr="00A274D2" w:rsidRDefault="00A274D2" w:rsidP="00A274D2">
      <w:pPr>
        <w:ind w:left="360" w:firstLine="360"/>
        <w:rPr>
          <w:rFonts w:ascii="Arial" w:hAnsi="Arial" w:cs="Arial"/>
        </w:rPr>
      </w:pPr>
      <w:r w:rsidRPr="00A274D2">
        <w:rPr>
          <w:rFonts w:ascii="Arial" w:hAnsi="Arial" w:cs="Arial"/>
        </w:rPr>
        <w:t>Then Peter said to them, “Repent, and let every one of you be baptized in the name of Jesus Christ for the remission of sins; and you shall receive the gift of the Holy Spirit (Acts 2:38)</w:t>
      </w:r>
      <w:bookmarkEnd w:id="2"/>
      <w:bookmarkEnd w:id="3"/>
      <w:r w:rsidRPr="00A274D2">
        <w:rPr>
          <w:rFonts w:ascii="Arial" w:hAnsi="Arial" w:cs="Arial"/>
        </w:rPr>
        <w:t>.</w:t>
      </w:r>
    </w:p>
    <w:sectPr w:rsidR="00711D86" w:rsidRPr="00A274D2" w:rsidSect="005038CF">
      <w:footerReference w:type="even" r:id="rId7"/>
      <w:footerReference w:type="default" r:id="rId8"/>
      <w:pgSz w:w="12240" w:h="15840"/>
      <w:pgMar w:top="1440" w:right="1800" w:bottom="1440" w:left="1800" w:header="720" w:footer="720"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7E93" w14:textId="77777777" w:rsidR="001926BE" w:rsidRDefault="001926BE" w:rsidP="00A274D2">
      <w:r>
        <w:separator/>
      </w:r>
    </w:p>
  </w:endnote>
  <w:endnote w:type="continuationSeparator" w:id="0">
    <w:p w14:paraId="109D1C35" w14:textId="77777777" w:rsidR="001926BE" w:rsidRDefault="001926BE" w:rsidP="00A2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FD1EF" w14:textId="77777777" w:rsidR="00A274D2" w:rsidRDefault="00A274D2" w:rsidP="001656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25A1A1" w14:textId="77777777" w:rsidR="00A274D2" w:rsidRDefault="00A27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26D0" w14:textId="77777777" w:rsidR="00A274D2" w:rsidRDefault="00A274D2" w:rsidP="001656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8CF">
      <w:rPr>
        <w:rStyle w:val="PageNumber"/>
        <w:noProof/>
      </w:rPr>
      <w:t>30</w:t>
    </w:r>
    <w:r>
      <w:rPr>
        <w:rStyle w:val="PageNumber"/>
      </w:rPr>
      <w:fldChar w:fldCharType="end"/>
    </w:r>
  </w:p>
  <w:p w14:paraId="4D29ACE3" w14:textId="77777777" w:rsidR="00A274D2" w:rsidRDefault="00A2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E7D2" w14:textId="77777777" w:rsidR="001926BE" w:rsidRDefault="001926BE" w:rsidP="00A274D2">
      <w:r>
        <w:separator/>
      </w:r>
    </w:p>
  </w:footnote>
  <w:footnote w:type="continuationSeparator" w:id="0">
    <w:p w14:paraId="68B0E073" w14:textId="77777777" w:rsidR="001926BE" w:rsidRDefault="001926BE" w:rsidP="00A27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49083770">
    <w:abstractNumId w:val="3"/>
  </w:num>
  <w:num w:numId="2" w16cid:durableId="297106555">
    <w:abstractNumId w:val="0"/>
  </w:num>
  <w:num w:numId="3" w16cid:durableId="1103964068">
    <w:abstractNumId w:val="2"/>
  </w:num>
  <w:num w:numId="4" w16cid:durableId="196356391">
    <w:abstractNumId w:val="1"/>
  </w:num>
  <w:num w:numId="5" w16cid:durableId="1947955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115944"/>
    <w:rsid w:val="00165652"/>
    <w:rsid w:val="001926BE"/>
    <w:rsid w:val="001A5793"/>
    <w:rsid w:val="001A59FA"/>
    <w:rsid w:val="001E41CC"/>
    <w:rsid w:val="0020276D"/>
    <w:rsid w:val="005038CF"/>
    <w:rsid w:val="00527395"/>
    <w:rsid w:val="005D67F7"/>
    <w:rsid w:val="005E47DD"/>
    <w:rsid w:val="00641EE0"/>
    <w:rsid w:val="00711D86"/>
    <w:rsid w:val="007C5900"/>
    <w:rsid w:val="00A274D2"/>
    <w:rsid w:val="00A80E17"/>
    <w:rsid w:val="00B60543"/>
    <w:rsid w:val="00C471AC"/>
    <w:rsid w:val="00C53191"/>
    <w:rsid w:val="00D562E9"/>
    <w:rsid w:val="00D82DFD"/>
    <w:rsid w:val="00DD12EE"/>
    <w:rsid w:val="00E0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D3465"/>
  <w14:defaultImageDpi w14:val="300"/>
  <w15:chartTrackingRefBased/>
  <w15:docId w15:val="{5F838D5F-C8EF-F74C-888C-EE06A8DA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711D86"/>
    <w:pPr>
      <w:ind w:left="720"/>
      <w:contextualSpacing/>
    </w:pPr>
  </w:style>
  <w:style w:type="paragraph" w:styleId="Footer">
    <w:name w:val="footer"/>
    <w:basedOn w:val="Normal"/>
    <w:link w:val="FooterChar"/>
    <w:uiPriority w:val="99"/>
    <w:unhideWhenUsed/>
    <w:rsid w:val="00A274D2"/>
    <w:pPr>
      <w:tabs>
        <w:tab w:val="center" w:pos="4320"/>
        <w:tab w:val="right" w:pos="8640"/>
      </w:tabs>
    </w:pPr>
  </w:style>
  <w:style w:type="character" w:customStyle="1" w:styleId="FooterChar">
    <w:name w:val="Footer Char"/>
    <w:link w:val="Footer"/>
    <w:uiPriority w:val="99"/>
    <w:rsid w:val="00A274D2"/>
    <w:rPr>
      <w:sz w:val="24"/>
      <w:szCs w:val="24"/>
    </w:rPr>
  </w:style>
  <w:style w:type="character" w:styleId="PageNumber">
    <w:name w:val="page number"/>
    <w:uiPriority w:val="99"/>
    <w:semiHidden/>
    <w:unhideWhenUsed/>
    <w:rsid w:val="00A27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2277">
      <w:bodyDiv w:val="1"/>
      <w:marLeft w:val="0"/>
      <w:marRight w:val="0"/>
      <w:marTop w:val="0"/>
      <w:marBottom w:val="0"/>
      <w:divBdr>
        <w:top w:val="none" w:sz="0" w:space="0" w:color="auto"/>
        <w:left w:val="none" w:sz="0" w:space="0" w:color="auto"/>
        <w:bottom w:val="none" w:sz="0" w:space="0" w:color="auto"/>
        <w:right w:val="none" w:sz="0" w:space="0" w:color="auto"/>
      </w:divBdr>
    </w:div>
    <w:div w:id="2588043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2015-11-06T13:56:00Z</cp:lastPrinted>
  <dcterms:created xsi:type="dcterms:W3CDTF">2022-10-10T21:49:00Z</dcterms:created>
  <dcterms:modified xsi:type="dcterms:W3CDTF">2022-10-10T21:49:00Z</dcterms:modified>
</cp:coreProperties>
</file>